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0F1DE" w14:textId="15A3A708" w:rsidR="008E7A10" w:rsidRPr="00823FB4" w:rsidRDefault="00823FB4" w:rsidP="0096575F">
      <w:pPr>
        <w:rPr>
          <w:rFonts w:ascii="Century Gothic" w:hAnsi="Century Gothic"/>
          <w:b/>
          <w:sz w:val="36"/>
          <w:szCs w:val="36"/>
        </w:rPr>
      </w:pPr>
      <w:r w:rsidRPr="00823FB4">
        <w:rPr>
          <w:rFonts w:ascii="Century Gothic" w:hAnsi="Century Gothic"/>
          <w:noProof/>
        </w:rPr>
        <w:drawing>
          <wp:anchor distT="0" distB="0" distL="114300" distR="114300" simplePos="0" relativeHeight="251639808" behindDoc="1" locked="0" layoutInCell="1" allowOverlap="1" wp14:anchorId="5384BB0B" wp14:editId="486B29DB">
            <wp:simplePos x="0" y="0"/>
            <wp:positionH relativeFrom="column">
              <wp:posOffset>4540250</wp:posOffset>
            </wp:positionH>
            <wp:positionV relativeFrom="paragraph">
              <wp:posOffset>106680</wp:posOffset>
            </wp:positionV>
            <wp:extent cx="2089785" cy="2082800"/>
            <wp:effectExtent l="0" t="0" r="0" b="0"/>
            <wp:wrapTight wrapText="bothSides">
              <wp:wrapPolygon edited="0">
                <wp:start x="0" y="0"/>
                <wp:lineTo x="0" y="21337"/>
                <wp:lineTo x="21462" y="21337"/>
                <wp:lineTo x="21462" y="0"/>
                <wp:lineTo x="0" y="0"/>
              </wp:wrapPolygon>
            </wp:wrapTight>
            <wp:docPr id="1252455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7111" r="4573" b="13652"/>
                    <a:stretch>
                      <a:fillRect/>
                    </a:stretch>
                  </pic:blipFill>
                  <pic:spPr bwMode="auto">
                    <a:xfrm>
                      <a:off x="0" y="0"/>
                      <a:ext cx="2089785" cy="208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7A10" w:rsidRPr="00823FB4">
        <w:rPr>
          <w:rFonts w:ascii="Century Gothic" w:hAnsi="Century Gothic"/>
          <w:b/>
          <w:sz w:val="36"/>
          <w:szCs w:val="36"/>
        </w:rPr>
        <w:t>Wet Food Feeding</w:t>
      </w:r>
      <w:r w:rsidR="00E15B80" w:rsidRPr="00823FB4">
        <w:rPr>
          <w:rFonts w:ascii="Century Gothic" w:hAnsi="Century Gothic"/>
          <w:b/>
          <w:sz w:val="36"/>
          <w:szCs w:val="36"/>
        </w:rPr>
        <w:t xml:space="preserve"> How To </w:t>
      </w:r>
    </w:p>
    <w:p w14:paraId="0C772EC5" w14:textId="764A2613" w:rsidR="00E15B80" w:rsidRPr="00E15B80" w:rsidRDefault="00E15B80" w:rsidP="00E15B80">
      <w:pPr>
        <w:pStyle w:val="ListParagraph"/>
        <w:spacing w:line="240" w:lineRule="auto"/>
        <w:ind w:left="0"/>
        <w:rPr>
          <w:rFonts w:ascii="Century Gothic" w:hAnsi="Century Gothic"/>
        </w:rPr>
      </w:pPr>
    </w:p>
    <w:p w14:paraId="02C25453" w14:textId="49D49058" w:rsidR="00E15B80" w:rsidRPr="00823FB4" w:rsidRDefault="00E15B80" w:rsidP="00E15B80">
      <w:pPr>
        <w:pStyle w:val="ListParagraph"/>
        <w:spacing w:line="360" w:lineRule="auto"/>
        <w:ind w:left="0"/>
        <w:rPr>
          <w:rFonts w:ascii="Century Gothic" w:hAnsi="Century Gothic"/>
          <w:b/>
          <w:bCs/>
        </w:rPr>
      </w:pPr>
      <w:r w:rsidRPr="00823FB4">
        <w:rPr>
          <w:rFonts w:ascii="Century Gothic" w:hAnsi="Century Gothic"/>
          <w:b/>
          <w:bCs/>
        </w:rPr>
        <w:t>START:</w:t>
      </w:r>
    </w:p>
    <w:p w14:paraId="7E6F4D62" w14:textId="4DA87F14" w:rsidR="00E15B80" w:rsidRPr="00E15B80" w:rsidRDefault="00E15B80" w:rsidP="00E15B80">
      <w:pPr>
        <w:pStyle w:val="ListParagraph"/>
        <w:numPr>
          <w:ilvl w:val="0"/>
          <w:numId w:val="13"/>
        </w:numPr>
        <w:spacing w:line="360" w:lineRule="auto"/>
        <w:rPr>
          <w:rFonts w:ascii="Century Gothic" w:hAnsi="Century Gothic"/>
        </w:rPr>
      </w:pPr>
      <w:r w:rsidRPr="00E15B80">
        <w:rPr>
          <w:rFonts w:ascii="Century Gothic" w:hAnsi="Century Gothic"/>
        </w:rPr>
        <w:t>Wash your hands</w:t>
      </w:r>
    </w:p>
    <w:p w14:paraId="0EF89507" w14:textId="43E458AD" w:rsidR="00E15B80" w:rsidRPr="00823FB4" w:rsidRDefault="00E15B80" w:rsidP="00E15B80">
      <w:pPr>
        <w:pStyle w:val="ListParagraph"/>
        <w:spacing w:line="276" w:lineRule="auto"/>
        <w:ind w:left="0"/>
        <w:rPr>
          <w:rFonts w:ascii="Century Gothic" w:hAnsi="Century Gothic"/>
          <w:b/>
          <w:bCs/>
        </w:rPr>
      </w:pPr>
      <w:r w:rsidRPr="00823FB4">
        <w:rPr>
          <w:rFonts w:ascii="Century Gothic" w:hAnsi="Century Gothic"/>
          <w:b/>
          <w:bCs/>
        </w:rPr>
        <w:t>STEPS:</w:t>
      </w:r>
    </w:p>
    <w:p w14:paraId="2B29B14E" w14:textId="345EA576" w:rsidR="00823FB4" w:rsidRPr="00823FB4" w:rsidRDefault="00823FB4" w:rsidP="00823FB4">
      <w:pPr>
        <w:widowControl w:val="0"/>
        <w:numPr>
          <w:ilvl w:val="0"/>
          <w:numId w:val="12"/>
        </w:numPr>
        <w:tabs>
          <w:tab w:val="num" w:pos="720"/>
        </w:tabs>
        <w:rPr>
          <w:rFonts w:ascii="Century Gothic" w:hAnsi="Century Gothic"/>
        </w:rPr>
      </w:pPr>
      <w:r w:rsidRPr="00823FB4">
        <w:rPr>
          <w:rFonts w:ascii="Century Gothic" w:hAnsi="Century Gothic"/>
        </w:rPr>
        <w:t xml:space="preserve">Grab the orange clipboard, which can be found at the front desk. The old and new food logs can be found </w:t>
      </w:r>
      <w:r w:rsidRPr="00823FB4">
        <w:rPr>
          <w:rFonts w:ascii="Century Gothic" w:hAnsi="Century Gothic"/>
          <w:b/>
          <w:bCs/>
        </w:rPr>
        <w:t xml:space="preserve">inside </w:t>
      </w:r>
      <w:r w:rsidRPr="00823FB4">
        <w:rPr>
          <w:rFonts w:ascii="Century Gothic" w:hAnsi="Century Gothic"/>
        </w:rPr>
        <w:t>the clipboard.</w:t>
      </w:r>
    </w:p>
    <w:p w14:paraId="7983CFFB" w14:textId="74D55483" w:rsidR="00823FB4" w:rsidRDefault="00823FB4" w:rsidP="00823FB4">
      <w:pPr>
        <w:widowControl w:val="0"/>
        <w:numPr>
          <w:ilvl w:val="0"/>
          <w:numId w:val="12"/>
        </w:numPr>
        <w:tabs>
          <w:tab w:val="num" w:pos="720"/>
        </w:tabs>
        <w:rPr>
          <w:rFonts w:ascii="Century Gothic" w:hAnsi="Century Gothic"/>
        </w:rPr>
      </w:pPr>
      <w:r w:rsidRPr="00823FB4">
        <w:rPr>
          <w:rFonts w:ascii="Century Gothic" w:hAnsi="Century Gothic"/>
          <w:noProof/>
        </w:rPr>
        <w:drawing>
          <wp:anchor distT="0" distB="0" distL="114300" distR="114300" simplePos="0" relativeHeight="251632640" behindDoc="1" locked="0" layoutInCell="1" allowOverlap="1" wp14:anchorId="6EAF3B59" wp14:editId="7A389BA4">
            <wp:simplePos x="0" y="0"/>
            <wp:positionH relativeFrom="column">
              <wp:posOffset>4533265</wp:posOffset>
            </wp:positionH>
            <wp:positionV relativeFrom="paragraph">
              <wp:posOffset>319405</wp:posOffset>
            </wp:positionV>
            <wp:extent cx="2113915" cy="2314575"/>
            <wp:effectExtent l="0" t="0" r="0" b="0"/>
            <wp:wrapTight wrapText="bothSides">
              <wp:wrapPolygon edited="0">
                <wp:start x="0" y="0"/>
                <wp:lineTo x="0" y="21511"/>
                <wp:lineTo x="21412" y="21511"/>
                <wp:lineTo x="21412" y="0"/>
                <wp:lineTo x="0" y="0"/>
              </wp:wrapPolygon>
            </wp:wrapTight>
            <wp:docPr id="9228374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3915" cy="2314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3FB4">
        <w:rPr>
          <w:rFonts w:ascii="Century Gothic" w:hAnsi="Century Gothic"/>
        </w:rPr>
        <w:t xml:space="preserve">Confirm that all the kittens and </w:t>
      </w:r>
      <w:proofErr w:type="gramStart"/>
      <w:r w:rsidRPr="00823FB4">
        <w:rPr>
          <w:rFonts w:ascii="Century Gothic" w:hAnsi="Century Gothic"/>
        </w:rPr>
        <w:t>cats</w:t>
      </w:r>
      <w:proofErr w:type="gramEnd"/>
      <w:r w:rsidRPr="00823FB4">
        <w:rPr>
          <w:rFonts w:ascii="Century Gothic" w:hAnsi="Century Gothic"/>
        </w:rPr>
        <w:t xml:space="preserve"> names are written down. </w:t>
      </w:r>
    </w:p>
    <w:p w14:paraId="50CEB76F" w14:textId="1915CFE5" w:rsidR="00823FB4" w:rsidRPr="00823FB4" w:rsidRDefault="00823FB4" w:rsidP="00823FB4">
      <w:pPr>
        <w:widowControl w:val="0"/>
        <w:numPr>
          <w:ilvl w:val="0"/>
          <w:numId w:val="12"/>
        </w:numPr>
        <w:rPr>
          <w:rFonts w:ascii="Century Gothic" w:hAnsi="Century Gothic"/>
        </w:rPr>
      </w:pPr>
      <w:r w:rsidRPr="00823FB4">
        <w:rPr>
          <w:rFonts w:ascii="Century Gothic" w:hAnsi="Century Gothic"/>
        </w:rPr>
        <w:t xml:space="preserve">Review notes if anyone has lost weight or needs </w:t>
      </w:r>
      <w:proofErr w:type="spellStart"/>
      <w:r w:rsidRPr="00823FB4">
        <w:rPr>
          <w:rFonts w:ascii="Century Gothic" w:hAnsi="Century Gothic"/>
        </w:rPr>
        <w:t>proviable</w:t>
      </w:r>
      <w:proofErr w:type="spellEnd"/>
      <w:r w:rsidRPr="00823FB4">
        <w:rPr>
          <w:rFonts w:ascii="Century Gothic" w:hAnsi="Century Gothic"/>
        </w:rPr>
        <w:t xml:space="preserve"> (probiotic) in their food. You can also ask a staff member. </w:t>
      </w:r>
    </w:p>
    <w:p w14:paraId="3EF545EC" w14:textId="6C215845" w:rsidR="00823FB4" w:rsidRPr="00823FB4" w:rsidRDefault="00823FB4" w:rsidP="00823FB4">
      <w:pPr>
        <w:widowControl w:val="0"/>
        <w:numPr>
          <w:ilvl w:val="0"/>
          <w:numId w:val="12"/>
        </w:numPr>
        <w:tabs>
          <w:tab w:val="num" w:pos="720"/>
        </w:tabs>
        <w:rPr>
          <w:rFonts w:ascii="Century Gothic" w:hAnsi="Century Gothic"/>
        </w:rPr>
      </w:pPr>
      <w:r w:rsidRPr="00823FB4">
        <w:rPr>
          <w:rFonts w:ascii="Century Gothic" w:hAnsi="Century Gothic"/>
        </w:rPr>
        <w:t>All feeding supplies can be found in the back room near the sink.</w:t>
      </w:r>
    </w:p>
    <w:p w14:paraId="239C86D3" w14:textId="4CFC943A" w:rsidR="00823FB4" w:rsidRDefault="00823FB4" w:rsidP="00823FB4">
      <w:pPr>
        <w:widowControl w:val="0"/>
        <w:tabs>
          <w:tab w:val="num" w:pos="720"/>
        </w:tabs>
        <w:ind w:left="720"/>
        <w:rPr>
          <w:rFonts w:ascii="Century Gothic" w:hAnsi="Century Gothic"/>
        </w:rPr>
      </w:pPr>
    </w:p>
    <w:p w14:paraId="6F5A43C1" w14:textId="12B8B488" w:rsidR="00823FB4" w:rsidRPr="00823FB4" w:rsidRDefault="00823FB4" w:rsidP="00823FB4">
      <w:pPr>
        <w:widowControl w:val="0"/>
        <w:ind w:left="1080"/>
        <w:rPr>
          <w:rFonts w:ascii="Century Gothic" w:hAnsi="Century Gothic"/>
          <w:b/>
          <w:bCs/>
          <w:u w:val="single"/>
        </w:rPr>
      </w:pPr>
      <w:r w:rsidRPr="00823FB4">
        <w:rPr>
          <w:rFonts w:ascii="Century Gothic" w:hAnsi="Century Gothic"/>
          <w:b/>
          <w:bCs/>
          <w:u w:val="single"/>
        </w:rPr>
        <w:t>Gather:</w:t>
      </w:r>
    </w:p>
    <w:p w14:paraId="08F8EAA8" w14:textId="77777777" w:rsidR="00E02358" w:rsidRDefault="00823FB4" w:rsidP="00E02358">
      <w:pPr>
        <w:widowControl w:val="0"/>
        <w:numPr>
          <w:ilvl w:val="0"/>
          <w:numId w:val="25"/>
        </w:numPr>
        <w:spacing w:after="120"/>
        <w:rPr>
          <w:rFonts w:ascii="Century Gothic" w:hAnsi="Century Gothic"/>
        </w:rPr>
      </w:pPr>
      <w:r w:rsidRPr="00CC45C7">
        <w:rPr>
          <w:rFonts w:ascii="Century Gothic" w:hAnsi="Century Gothic"/>
        </w:rPr>
        <w:t>Metal mixing bowl</w:t>
      </w:r>
    </w:p>
    <w:p w14:paraId="3C44BF21" w14:textId="2044C2FB" w:rsidR="00823FB4" w:rsidRPr="00CC45C7" w:rsidRDefault="00823FB4" w:rsidP="00E02358">
      <w:pPr>
        <w:widowControl w:val="0"/>
        <w:numPr>
          <w:ilvl w:val="0"/>
          <w:numId w:val="25"/>
        </w:numPr>
        <w:spacing w:after="120"/>
        <w:rPr>
          <w:rFonts w:ascii="Century Gothic" w:hAnsi="Century Gothic"/>
        </w:rPr>
      </w:pPr>
      <w:r w:rsidRPr="00823FB4">
        <w:rPr>
          <w:rFonts w:ascii="Century Gothic" w:hAnsi="Century Gothic"/>
          <w:noProof/>
        </w:rPr>
        <w:drawing>
          <wp:anchor distT="0" distB="0" distL="114300" distR="114300" simplePos="0" relativeHeight="251658240" behindDoc="1" locked="0" layoutInCell="1" allowOverlap="1" wp14:anchorId="2EA1C19F" wp14:editId="4CC42C1D">
            <wp:simplePos x="0" y="0"/>
            <wp:positionH relativeFrom="column">
              <wp:posOffset>4530725</wp:posOffset>
            </wp:positionH>
            <wp:positionV relativeFrom="paragraph">
              <wp:posOffset>273685</wp:posOffset>
            </wp:positionV>
            <wp:extent cx="2119630" cy="2095500"/>
            <wp:effectExtent l="0" t="0" r="0" b="0"/>
            <wp:wrapTight wrapText="bothSides">
              <wp:wrapPolygon edited="0">
                <wp:start x="0" y="0"/>
                <wp:lineTo x="0" y="21404"/>
                <wp:lineTo x="21354" y="21404"/>
                <wp:lineTo x="21354" y="0"/>
                <wp:lineTo x="0" y="0"/>
              </wp:wrapPolygon>
            </wp:wrapTight>
            <wp:docPr id="20256701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963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45C7">
        <w:rPr>
          <w:rFonts w:ascii="Century Gothic" w:hAnsi="Century Gothic"/>
        </w:rPr>
        <w:t>A tray</w:t>
      </w:r>
    </w:p>
    <w:p w14:paraId="34651B7F" w14:textId="4B1D9355" w:rsidR="00823FB4" w:rsidRPr="00823FB4" w:rsidRDefault="00823FB4" w:rsidP="00E02358">
      <w:pPr>
        <w:widowControl w:val="0"/>
        <w:numPr>
          <w:ilvl w:val="0"/>
          <w:numId w:val="25"/>
        </w:numPr>
        <w:spacing w:after="120"/>
        <w:rPr>
          <w:rFonts w:ascii="Century Gothic" w:hAnsi="Century Gothic"/>
        </w:rPr>
      </w:pPr>
      <w:r w:rsidRPr="00823FB4">
        <w:rPr>
          <w:rFonts w:ascii="Century Gothic" w:hAnsi="Century Gothic"/>
        </w:rPr>
        <w:t>Enough plates for all cats and kittens</w:t>
      </w:r>
    </w:p>
    <w:p w14:paraId="25DCAE0E" w14:textId="58C5AAB6" w:rsidR="00823FB4" w:rsidRPr="00823FB4" w:rsidRDefault="00823FB4" w:rsidP="00823FB4">
      <w:pPr>
        <w:widowControl w:val="0"/>
        <w:numPr>
          <w:ilvl w:val="0"/>
          <w:numId w:val="12"/>
        </w:numPr>
        <w:tabs>
          <w:tab w:val="num" w:pos="720"/>
        </w:tabs>
        <w:rPr>
          <w:rFonts w:ascii="Century Gothic" w:hAnsi="Century Gothic"/>
        </w:rPr>
      </w:pPr>
      <w:r w:rsidRPr="00823FB4">
        <w:rPr>
          <w:rFonts w:ascii="Century Gothic" w:hAnsi="Century Gothic"/>
        </w:rPr>
        <w:t xml:space="preserve">Food textures and styles may be </w:t>
      </w:r>
      <w:proofErr w:type="gramStart"/>
      <w:r w:rsidRPr="00823FB4">
        <w:rPr>
          <w:rFonts w:ascii="Century Gothic" w:hAnsi="Century Gothic"/>
        </w:rPr>
        <w:t>mixed together</w:t>
      </w:r>
      <w:proofErr w:type="gramEnd"/>
      <w:r w:rsidRPr="00823FB4">
        <w:rPr>
          <w:rFonts w:ascii="Century Gothic" w:hAnsi="Century Gothic"/>
        </w:rPr>
        <w:t xml:space="preserve"> </w:t>
      </w:r>
      <w:proofErr w:type="gramStart"/>
      <w:r w:rsidRPr="00823FB4">
        <w:rPr>
          <w:rFonts w:ascii="Century Gothic" w:hAnsi="Century Gothic"/>
        </w:rPr>
        <w:t>as long as</w:t>
      </w:r>
      <w:proofErr w:type="gramEnd"/>
      <w:r w:rsidRPr="00823FB4">
        <w:rPr>
          <w:rFonts w:ascii="Century Gothic" w:hAnsi="Century Gothic"/>
        </w:rPr>
        <w:t xml:space="preserve"> the flavors are the same or similar… e.g., salmon pâté may be mixed with salmon shreds, broth, and salmon gravy varieties. Brands and textures do not need to match, but the flavors should.</w:t>
      </w:r>
    </w:p>
    <w:p w14:paraId="1E0E1D8A" w14:textId="1187CD2A" w:rsidR="00823FB4" w:rsidRPr="00823FB4" w:rsidRDefault="00823FB4" w:rsidP="00823FB4">
      <w:pPr>
        <w:widowControl w:val="0"/>
        <w:numPr>
          <w:ilvl w:val="0"/>
          <w:numId w:val="26"/>
        </w:numPr>
        <w:rPr>
          <w:rFonts w:ascii="Century Gothic" w:hAnsi="Century Gothic"/>
        </w:rPr>
      </w:pPr>
      <w:r w:rsidRPr="00823FB4">
        <w:rPr>
          <w:rFonts w:ascii="Century Gothic" w:hAnsi="Century Gothic"/>
        </w:rPr>
        <w:t>Small cans: 1 can per 2 cats/kittens</w:t>
      </w:r>
    </w:p>
    <w:p w14:paraId="132DC894" w14:textId="2D100017" w:rsidR="00823FB4" w:rsidRPr="00823FB4" w:rsidRDefault="00823FB4" w:rsidP="00823FB4">
      <w:pPr>
        <w:widowControl w:val="0"/>
        <w:numPr>
          <w:ilvl w:val="1"/>
          <w:numId w:val="27"/>
        </w:numPr>
        <w:rPr>
          <w:rFonts w:ascii="Century Gothic" w:hAnsi="Century Gothic"/>
        </w:rPr>
      </w:pPr>
      <w:r w:rsidRPr="00823FB4">
        <w:rPr>
          <w:rFonts w:ascii="Century Gothic" w:hAnsi="Century Gothic"/>
        </w:rPr>
        <w:t>Large cans: 1 can per 4 cats/kittens</w:t>
      </w:r>
    </w:p>
    <w:p w14:paraId="5E749168" w14:textId="5AFB857F" w:rsidR="00823FB4" w:rsidRPr="00823FB4" w:rsidRDefault="00823FB4" w:rsidP="00823FB4">
      <w:pPr>
        <w:widowControl w:val="0"/>
        <w:numPr>
          <w:ilvl w:val="0"/>
          <w:numId w:val="12"/>
        </w:numPr>
        <w:rPr>
          <w:rFonts w:ascii="Century Gothic" w:hAnsi="Century Gothic"/>
        </w:rPr>
      </w:pPr>
      <w:r w:rsidRPr="00823FB4">
        <w:rPr>
          <w:rFonts w:ascii="Century Gothic" w:hAnsi="Century Gothic"/>
          <w:noProof/>
        </w:rPr>
        <w:drawing>
          <wp:anchor distT="0" distB="0" distL="114300" distR="114300" simplePos="0" relativeHeight="251652096" behindDoc="1" locked="0" layoutInCell="1" allowOverlap="1" wp14:anchorId="26087CA0" wp14:editId="592A7480">
            <wp:simplePos x="0" y="0"/>
            <wp:positionH relativeFrom="column">
              <wp:posOffset>4540250</wp:posOffset>
            </wp:positionH>
            <wp:positionV relativeFrom="paragraph">
              <wp:posOffset>359410</wp:posOffset>
            </wp:positionV>
            <wp:extent cx="2105660" cy="2091055"/>
            <wp:effectExtent l="0" t="0" r="0" b="0"/>
            <wp:wrapTight wrapText="bothSides">
              <wp:wrapPolygon edited="0">
                <wp:start x="0" y="0"/>
                <wp:lineTo x="0" y="21449"/>
                <wp:lineTo x="21496" y="21449"/>
                <wp:lineTo x="21496" y="0"/>
                <wp:lineTo x="0" y="0"/>
              </wp:wrapPolygon>
            </wp:wrapTight>
            <wp:docPr id="3226295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05660" cy="2091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3FB4">
        <w:rPr>
          <w:rFonts w:ascii="Century Gothic" w:hAnsi="Century Gothic"/>
          <w:u w:val="single"/>
        </w:rPr>
        <w:t>Do not add water to food.</w:t>
      </w:r>
      <w:r w:rsidRPr="00823FB4">
        <w:rPr>
          <w:rFonts w:ascii="Century Gothic" w:hAnsi="Century Gothic"/>
        </w:rPr>
        <w:t xml:space="preserve"> Our goal is to encourage strong appetites, so offering food with the most smell and flavor helps make the meal more appealing to the cats and kittens, instead of watering it down.</w:t>
      </w:r>
    </w:p>
    <w:p w14:paraId="38FB3319" w14:textId="5825F259" w:rsidR="00823FB4" w:rsidRPr="00823FB4" w:rsidRDefault="00823FB4" w:rsidP="00823FB4">
      <w:pPr>
        <w:widowControl w:val="0"/>
        <w:numPr>
          <w:ilvl w:val="0"/>
          <w:numId w:val="12"/>
        </w:numPr>
        <w:rPr>
          <w:rFonts w:ascii="Century Gothic" w:hAnsi="Century Gothic"/>
        </w:rPr>
      </w:pPr>
      <w:r w:rsidRPr="00823FB4">
        <w:rPr>
          <w:rFonts w:ascii="Century Gothic" w:hAnsi="Century Gothic"/>
        </w:rPr>
        <w:t>Gently combine the food in the large mixing bowl until just mixed. Do not overmix.</w:t>
      </w:r>
    </w:p>
    <w:p w14:paraId="17E42AA3" w14:textId="7F8EB865" w:rsidR="00823FB4" w:rsidRPr="00823FB4" w:rsidRDefault="00823FB4" w:rsidP="00823FB4">
      <w:pPr>
        <w:widowControl w:val="0"/>
        <w:numPr>
          <w:ilvl w:val="0"/>
          <w:numId w:val="12"/>
        </w:numPr>
        <w:rPr>
          <w:rFonts w:ascii="Century Gothic" w:hAnsi="Century Gothic"/>
        </w:rPr>
      </w:pPr>
      <w:r w:rsidRPr="00823FB4">
        <w:rPr>
          <w:rFonts w:ascii="Century Gothic" w:hAnsi="Century Gothic"/>
        </w:rPr>
        <w:t>Distribute the food evenly among all the plates. </w:t>
      </w:r>
    </w:p>
    <w:p w14:paraId="27447FEA" w14:textId="69FC9CDA" w:rsidR="00823FB4" w:rsidRPr="00823FB4" w:rsidRDefault="00823FB4" w:rsidP="00823FB4">
      <w:pPr>
        <w:widowControl w:val="0"/>
        <w:numPr>
          <w:ilvl w:val="0"/>
          <w:numId w:val="12"/>
        </w:numPr>
        <w:rPr>
          <w:rFonts w:ascii="Century Gothic" w:hAnsi="Century Gothic"/>
        </w:rPr>
      </w:pPr>
      <w:r w:rsidRPr="00823FB4">
        <w:rPr>
          <w:rFonts w:ascii="Century Gothic" w:hAnsi="Century Gothic"/>
        </w:rPr>
        <w:t xml:space="preserve">Distribute the plates to the cats and kittens. Multiple trips if </w:t>
      </w:r>
      <w:proofErr w:type="spellStart"/>
      <w:r w:rsidRPr="00823FB4">
        <w:rPr>
          <w:rFonts w:ascii="Century Gothic" w:hAnsi="Century Gothic"/>
        </w:rPr>
        <w:t>necessar</w:t>
      </w:r>
      <w:proofErr w:type="spellEnd"/>
    </w:p>
    <w:p w14:paraId="09EBFF8A" w14:textId="0FCC1E31" w:rsidR="00823FB4" w:rsidRPr="00823FB4" w:rsidRDefault="00823FB4" w:rsidP="00823FB4">
      <w:pPr>
        <w:widowControl w:val="0"/>
        <w:numPr>
          <w:ilvl w:val="0"/>
          <w:numId w:val="12"/>
        </w:numPr>
        <w:rPr>
          <w:rFonts w:ascii="Century Gothic" w:hAnsi="Century Gothic"/>
        </w:rPr>
      </w:pPr>
      <w:r w:rsidRPr="00823FB4">
        <w:rPr>
          <w:rFonts w:ascii="Century Gothic" w:hAnsi="Century Gothic"/>
          <w:noProof/>
        </w:rPr>
        <w:drawing>
          <wp:anchor distT="0" distB="0" distL="114300" distR="114300" simplePos="0" relativeHeight="251681792" behindDoc="1" locked="0" layoutInCell="1" allowOverlap="1" wp14:anchorId="0E8DACC8" wp14:editId="49BFABB1">
            <wp:simplePos x="0" y="0"/>
            <wp:positionH relativeFrom="column">
              <wp:posOffset>4715510</wp:posOffset>
            </wp:positionH>
            <wp:positionV relativeFrom="paragraph">
              <wp:posOffset>111909</wp:posOffset>
            </wp:positionV>
            <wp:extent cx="1911350" cy="2536825"/>
            <wp:effectExtent l="0" t="0" r="0" b="0"/>
            <wp:wrapTight wrapText="bothSides">
              <wp:wrapPolygon edited="0">
                <wp:start x="0" y="0"/>
                <wp:lineTo x="0" y="21411"/>
                <wp:lineTo x="21313" y="21411"/>
                <wp:lineTo x="21313" y="0"/>
                <wp:lineTo x="0" y="0"/>
              </wp:wrapPolygon>
            </wp:wrapTight>
            <wp:docPr id="21152001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1350" cy="253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3FB4">
        <w:rPr>
          <w:rFonts w:ascii="Century Gothic" w:hAnsi="Century Gothic"/>
        </w:rPr>
        <w:t>Place each plate directly in front of the cat or kitten.</w:t>
      </w:r>
    </w:p>
    <w:p w14:paraId="3DB70835" w14:textId="25BAF169" w:rsidR="00823FB4" w:rsidRPr="00823FB4" w:rsidRDefault="00823FB4" w:rsidP="00823FB4">
      <w:pPr>
        <w:widowControl w:val="0"/>
        <w:numPr>
          <w:ilvl w:val="0"/>
          <w:numId w:val="12"/>
        </w:numPr>
        <w:rPr>
          <w:rFonts w:ascii="Century Gothic" w:hAnsi="Century Gothic"/>
        </w:rPr>
      </w:pPr>
      <w:r>
        <w:rPr>
          <w:rFonts w:ascii="Century Gothic" w:hAnsi="Century Gothic"/>
          <w:u w:val="single"/>
        </w:rPr>
        <w:lastRenderedPageBreak/>
        <w:t xml:space="preserve"> </w:t>
      </w:r>
      <w:r w:rsidRPr="00823FB4">
        <w:rPr>
          <w:rFonts w:ascii="Century Gothic" w:hAnsi="Century Gothic"/>
          <w:u w:val="single"/>
        </w:rPr>
        <w:t>It is okay to wake up the kittens for lunch.</w:t>
      </w:r>
      <w:r w:rsidRPr="00823FB4">
        <w:rPr>
          <w:rFonts w:ascii="Century Gothic" w:hAnsi="Century Gothic"/>
        </w:rPr>
        <w:t xml:space="preserve"> Sometimes they need a reminder that they are hungry. </w:t>
      </w:r>
    </w:p>
    <w:p w14:paraId="31C2A023" w14:textId="62DA9439" w:rsidR="00823FB4" w:rsidRPr="00823FB4" w:rsidRDefault="00823FB4" w:rsidP="00823FB4">
      <w:pPr>
        <w:widowControl w:val="0"/>
        <w:numPr>
          <w:ilvl w:val="0"/>
          <w:numId w:val="12"/>
        </w:numPr>
        <w:rPr>
          <w:rFonts w:ascii="Century Gothic" w:hAnsi="Century Gothic"/>
        </w:rPr>
      </w:pPr>
      <w:r>
        <w:rPr>
          <w:rFonts w:ascii="Century Gothic" w:hAnsi="Century Gothic"/>
        </w:rPr>
        <w:t xml:space="preserve"> </w:t>
      </w:r>
      <w:r w:rsidRPr="00823FB4">
        <w:rPr>
          <w:rFonts w:ascii="Century Gothic" w:hAnsi="Century Gothic"/>
        </w:rPr>
        <w:t xml:space="preserve">Navigating around customers can always be tricky, but feel free to explain that it’s </w:t>
      </w:r>
      <w:proofErr w:type="gramStart"/>
      <w:r w:rsidRPr="00823FB4">
        <w:rPr>
          <w:rFonts w:ascii="Century Gothic" w:hAnsi="Century Gothic"/>
        </w:rPr>
        <w:t>lunch time</w:t>
      </w:r>
      <w:proofErr w:type="gramEnd"/>
      <w:r w:rsidRPr="00823FB4">
        <w:rPr>
          <w:rFonts w:ascii="Century Gothic" w:hAnsi="Century Gothic"/>
        </w:rPr>
        <w:t xml:space="preserve"> and it’s important we let them eat. </w:t>
      </w:r>
    </w:p>
    <w:p w14:paraId="1286321D" w14:textId="2C0DC3D0" w:rsidR="00823FB4" w:rsidRPr="00823FB4" w:rsidRDefault="00823FB4" w:rsidP="00823FB4">
      <w:pPr>
        <w:widowControl w:val="0"/>
        <w:numPr>
          <w:ilvl w:val="0"/>
          <w:numId w:val="12"/>
        </w:numPr>
        <w:rPr>
          <w:rFonts w:ascii="Century Gothic" w:hAnsi="Century Gothic"/>
        </w:rPr>
      </w:pPr>
      <w:r>
        <w:rPr>
          <w:rFonts w:ascii="Century Gothic" w:hAnsi="Century Gothic"/>
        </w:rPr>
        <w:t xml:space="preserve"> </w:t>
      </w:r>
      <w:r w:rsidRPr="00823FB4">
        <w:rPr>
          <w:rFonts w:ascii="Century Gothic" w:hAnsi="Century Gothic"/>
        </w:rPr>
        <w:t>If you have a hard time locating a kitten or feeding the kittens around customers, don’t hesitate to grab a staff member for any further assistance. </w:t>
      </w:r>
    </w:p>
    <w:p w14:paraId="413D3C61" w14:textId="3DCD2218" w:rsidR="00823FB4" w:rsidRPr="00823FB4" w:rsidRDefault="00823FB4" w:rsidP="00823FB4">
      <w:pPr>
        <w:widowControl w:val="0"/>
        <w:numPr>
          <w:ilvl w:val="0"/>
          <w:numId w:val="12"/>
        </w:numPr>
        <w:rPr>
          <w:rFonts w:ascii="Century Gothic" w:hAnsi="Century Gothic"/>
        </w:rPr>
      </w:pPr>
      <w:r w:rsidRPr="00823FB4">
        <w:rPr>
          <w:rFonts w:ascii="Century Gothic" w:hAnsi="Century Gothic"/>
          <w:noProof/>
        </w:rPr>
        <w:drawing>
          <wp:anchor distT="0" distB="0" distL="114300" distR="114300" simplePos="0" relativeHeight="251692032" behindDoc="1" locked="0" layoutInCell="1" allowOverlap="1" wp14:anchorId="6C2A3B16" wp14:editId="267DF8D4">
            <wp:simplePos x="0" y="0"/>
            <wp:positionH relativeFrom="column">
              <wp:posOffset>3796112</wp:posOffset>
            </wp:positionH>
            <wp:positionV relativeFrom="paragraph">
              <wp:posOffset>371570</wp:posOffset>
            </wp:positionV>
            <wp:extent cx="2523744" cy="3364992"/>
            <wp:effectExtent l="419100" t="0" r="410210" b="0"/>
            <wp:wrapTight wrapText="bothSides">
              <wp:wrapPolygon edited="0">
                <wp:start x="21614" y="10"/>
                <wp:lineTo x="90" y="10"/>
                <wp:lineTo x="90" y="21533"/>
                <wp:lineTo x="21614" y="21533"/>
                <wp:lineTo x="21614" y="10"/>
              </wp:wrapPolygon>
            </wp:wrapTight>
            <wp:docPr id="6983249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6200000">
                      <a:off x="0" y="0"/>
                      <a:ext cx="2523744" cy="336499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rPr>
        <w:t xml:space="preserve"> </w:t>
      </w:r>
      <w:r w:rsidRPr="00823FB4">
        <w:rPr>
          <w:rFonts w:ascii="Century Gothic" w:hAnsi="Century Gothic"/>
        </w:rPr>
        <w:t xml:space="preserve">You can also use an available room, such as the program room, office, or kitchen to put anyone that </w:t>
      </w:r>
      <w:proofErr w:type="gramStart"/>
      <w:r w:rsidRPr="00823FB4">
        <w:rPr>
          <w:rFonts w:ascii="Century Gothic" w:hAnsi="Century Gothic"/>
        </w:rPr>
        <w:t>lost</w:t>
      </w:r>
      <w:proofErr w:type="gramEnd"/>
      <w:r w:rsidRPr="00823FB4">
        <w:rPr>
          <w:rFonts w:ascii="Century Gothic" w:hAnsi="Century Gothic"/>
        </w:rPr>
        <w:t xml:space="preserve"> </w:t>
      </w:r>
      <w:proofErr w:type="gramStart"/>
      <w:r w:rsidRPr="00823FB4">
        <w:rPr>
          <w:rFonts w:ascii="Century Gothic" w:hAnsi="Century Gothic"/>
        </w:rPr>
        <w:t>weight</w:t>
      </w:r>
      <w:proofErr w:type="gramEnd"/>
      <w:r w:rsidRPr="00823FB4">
        <w:rPr>
          <w:rFonts w:ascii="Century Gothic" w:hAnsi="Century Gothic"/>
        </w:rPr>
        <w:t xml:space="preserve"> some extra space and time to focus on eating. </w:t>
      </w:r>
    </w:p>
    <w:p w14:paraId="654237C4" w14:textId="01A1D8C6" w:rsidR="00823FB4" w:rsidRPr="00823FB4" w:rsidRDefault="00823FB4" w:rsidP="00823FB4">
      <w:pPr>
        <w:widowControl w:val="0"/>
        <w:numPr>
          <w:ilvl w:val="0"/>
          <w:numId w:val="12"/>
        </w:numPr>
        <w:rPr>
          <w:rFonts w:ascii="Century Gothic" w:hAnsi="Century Gothic"/>
        </w:rPr>
      </w:pPr>
      <w:r>
        <w:rPr>
          <w:rFonts w:ascii="Century Gothic" w:hAnsi="Century Gothic"/>
        </w:rPr>
        <w:t xml:space="preserve"> </w:t>
      </w:r>
      <w:r w:rsidRPr="00823FB4">
        <w:rPr>
          <w:rFonts w:ascii="Century Gothic" w:hAnsi="Century Gothic"/>
        </w:rPr>
        <w:t xml:space="preserve">After all food has been served, make several rounds to monitor </w:t>
      </w:r>
      <w:proofErr w:type="gramStart"/>
      <w:r w:rsidRPr="00823FB4">
        <w:rPr>
          <w:rFonts w:ascii="Century Gothic" w:hAnsi="Century Gothic"/>
        </w:rPr>
        <w:t>everyone</w:t>
      </w:r>
      <w:proofErr w:type="gramEnd"/>
      <w:r w:rsidRPr="00823FB4">
        <w:rPr>
          <w:rFonts w:ascii="Century Gothic" w:hAnsi="Century Gothic"/>
        </w:rPr>
        <w:t xml:space="preserve"> eating.</w:t>
      </w:r>
    </w:p>
    <w:p w14:paraId="386254F0" w14:textId="5BF17A69" w:rsidR="00823FB4" w:rsidRPr="00823FB4" w:rsidRDefault="00823FB4" w:rsidP="00823FB4">
      <w:pPr>
        <w:widowControl w:val="0"/>
        <w:numPr>
          <w:ilvl w:val="0"/>
          <w:numId w:val="12"/>
        </w:numPr>
        <w:rPr>
          <w:rFonts w:ascii="Century Gothic" w:hAnsi="Century Gothic"/>
        </w:rPr>
      </w:pPr>
      <w:r>
        <w:rPr>
          <w:rFonts w:ascii="Century Gothic" w:hAnsi="Century Gothic"/>
        </w:rPr>
        <w:t xml:space="preserve"> </w:t>
      </w:r>
      <w:r w:rsidRPr="00823FB4">
        <w:rPr>
          <w:rFonts w:ascii="Century Gothic" w:hAnsi="Century Gothic"/>
        </w:rPr>
        <w:t xml:space="preserve">Write a check mark </w:t>
      </w:r>
      <w:r w:rsidRPr="00823FB4">
        <w:rPr>
          <w:rFonts w:ascii="Century Gothic" w:hAnsi="Century Gothic"/>
          <w:b/>
          <w:bCs/>
        </w:rPr>
        <w:t>or</w:t>
      </w:r>
      <w:r w:rsidRPr="00823FB4">
        <w:rPr>
          <w:rFonts w:ascii="Century Gothic" w:hAnsi="Century Gothic"/>
        </w:rPr>
        <w:t xml:space="preserve"> “some”, “most”, or “</w:t>
      </w:r>
      <w:proofErr w:type="gramStart"/>
      <w:r w:rsidRPr="00823FB4">
        <w:rPr>
          <w:rFonts w:ascii="Century Gothic" w:hAnsi="Century Gothic"/>
        </w:rPr>
        <w:t>all”  on</w:t>
      </w:r>
      <w:proofErr w:type="gramEnd"/>
      <w:r w:rsidRPr="00823FB4">
        <w:rPr>
          <w:rFonts w:ascii="Century Gothic" w:hAnsi="Century Gothic"/>
        </w:rPr>
        <w:t xml:space="preserve"> the chart once you observe them eating. </w:t>
      </w:r>
    </w:p>
    <w:p w14:paraId="2F6142E5" w14:textId="09BAF635" w:rsidR="00823FB4" w:rsidRPr="00823FB4" w:rsidRDefault="00823FB4" w:rsidP="00823FB4">
      <w:pPr>
        <w:widowControl w:val="0"/>
        <w:numPr>
          <w:ilvl w:val="0"/>
          <w:numId w:val="12"/>
        </w:numPr>
        <w:rPr>
          <w:rFonts w:ascii="Century Gothic" w:hAnsi="Century Gothic"/>
        </w:rPr>
      </w:pPr>
      <w:r>
        <w:rPr>
          <w:rFonts w:ascii="Century Gothic" w:hAnsi="Century Gothic"/>
        </w:rPr>
        <w:t xml:space="preserve"> </w:t>
      </w:r>
      <w:r w:rsidRPr="00823FB4">
        <w:rPr>
          <w:rFonts w:ascii="Century Gothic" w:hAnsi="Century Gothic"/>
        </w:rPr>
        <w:t xml:space="preserve">If a cat or kitten does not like the offered food, </w:t>
      </w:r>
      <w:r w:rsidRPr="00823FB4">
        <w:rPr>
          <w:rFonts w:ascii="Century Gothic" w:hAnsi="Century Gothic"/>
          <w:u w:val="single"/>
        </w:rPr>
        <w:t>you can try a different flavor or texture directly from the can. </w:t>
      </w:r>
    </w:p>
    <w:p w14:paraId="41501E83" w14:textId="1AD8F8B4" w:rsidR="00823FB4" w:rsidRPr="00823FB4" w:rsidRDefault="00823FB4" w:rsidP="00823FB4">
      <w:pPr>
        <w:widowControl w:val="0"/>
        <w:numPr>
          <w:ilvl w:val="0"/>
          <w:numId w:val="12"/>
        </w:numPr>
        <w:rPr>
          <w:rFonts w:ascii="Century Gothic" w:hAnsi="Century Gothic"/>
        </w:rPr>
      </w:pPr>
      <w:r>
        <w:rPr>
          <w:rFonts w:ascii="Century Gothic" w:hAnsi="Century Gothic"/>
        </w:rPr>
        <w:t xml:space="preserve"> </w:t>
      </w:r>
      <w:r w:rsidRPr="00823FB4">
        <w:rPr>
          <w:rFonts w:ascii="Century Gothic" w:hAnsi="Century Gothic"/>
        </w:rPr>
        <w:t>Note any food preferences, concerns, or behaviors on the chart.</w:t>
      </w:r>
    </w:p>
    <w:p w14:paraId="66321027" w14:textId="7122CF30" w:rsidR="00C663CA" w:rsidRPr="00C663CA" w:rsidRDefault="00C663CA" w:rsidP="00C663CA">
      <w:pPr>
        <w:widowControl w:val="0"/>
        <w:numPr>
          <w:ilvl w:val="0"/>
          <w:numId w:val="12"/>
        </w:numPr>
        <w:rPr>
          <w:rFonts w:ascii="Century Gothic" w:hAnsi="Century Gothic"/>
          <w:bCs/>
        </w:rPr>
      </w:pPr>
      <w:r w:rsidRPr="00C663CA">
        <w:rPr>
          <w:rFonts w:ascii="Century Gothic" w:hAnsi="Century Gothic"/>
          <w:bCs/>
        </w:rPr>
        <w:t xml:space="preserve">Check that the dry food bowls are full, </w:t>
      </w:r>
      <w:proofErr w:type="gramStart"/>
      <w:r w:rsidRPr="00C663CA">
        <w:rPr>
          <w:rFonts w:ascii="Century Gothic" w:hAnsi="Century Gothic"/>
          <w:bCs/>
        </w:rPr>
        <w:t>If</w:t>
      </w:r>
      <w:proofErr w:type="gramEnd"/>
      <w:r w:rsidRPr="00C663CA">
        <w:rPr>
          <w:rFonts w:ascii="Century Gothic" w:hAnsi="Century Gothic"/>
          <w:bCs/>
        </w:rPr>
        <w:t xml:space="preserve"> not, please top them off from the bucket of food in the laundry room. </w:t>
      </w:r>
    </w:p>
    <w:p w14:paraId="7D1DA4A9" w14:textId="10C9C578" w:rsidR="00C663CA" w:rsidRPr="00C663CA" w:rsidRDefault="00823FB4" w:rsidP="00C663CA">
      <w:pPr>
        <w:widowControl w:val="0"/>
        <w:numPr>
          <w:ilvl w:val="0"/>
          <w:numId w:val="12"/>
        </w:numPr>
        <w:rPr>
          <w:rFonts w:ascii="Century Gothic" w:hAnsi="Century Gothic"/>
        </w:rPr>
      </w:pPr>
      <w:r>
        <w:rPr>
          <w:rFonts w:ascii="Century Gothic" w:hAnsi="Century Gothic"/>
        </w:rPr>
        <w:t xml:space="preserve"> </w:t>
      </w:r>
      <w:r w:rsidR="00C663CA" w:rsidRPr="00C663CA">
        <w:rPr>
          <w:rFonts w:ascii="Century Gothic" w:hAnsi="Century Gothic"/>
        </w:rPr>
        <w:t xml:space="preserve">Give yourself a big pat on the back </w:t>
      </w:r>
      <w:proofErr w:type="gramStart"/>
      <w:r w:rsidR="00C663CA" w:rsidRPr="00C663CA">
        <w:rPr>
          <w:rFonts w:ascii="Century Gothic" w:hAnsi="Century Gothic"/>
        </w:rPr>
        <w:t>for doing</w:t>
      </w:r>
      <w:proofErr w:type="gramEnd"/>
      <w:r w:rsidR="00C663CA" w:rsidRPr="00C663CA">
        <w:rPr>
          <w:rFonts w:ascii="Century Gothic" w:hAnsi="Century Gothic"/>
        </w:rPr>
        <w:t xml:space="preserve"> a great job helping our kitties!</w:t>
      </w:r>
    </w:p>
    <w:p w14:paraId="7A3F974C" w14:textId="77777777" w:rsidR="00E15B80" w:rsidRPr="00C663CA" w:rsidRDefault="00E15B80" w:rsidP="00E15B80">
      <w:pPr>
        <w:pStyle w:val="ListParagraph"/>
        <w:spacing w:line="276" w:lineRule="auto"/>
        <w:ind w:left="0"/>
        <w:rPr>
          <w:rFonts w:ascii="Century Gothic" w:hAnsi="Century Gothic"/>
        </w:rPr>
      </w:pPr>
    </w:p>
    <w:p w14:paraId="749C294E" w14:textId="77777777" w:rsidR="00E15B80" w:rsidRPr="00823FB4" w:rsidRDefault="00E15B80" w:rsidP="00E15B80">
      <w:pPr>
        <w:pStyle w:val="ListParagraph"/>
        <w:spacing w:line="276" w:lineRule="auto"/>
        <w:ind w:left="0"/>
        <w:rPr>
          <w:rFonts w:ascii="Century Gothic" w:hAnsi="Century Gothic"/>
          <w:b/>
          <w:bCs/>
        </w:rPr>
      </w:pPr>
      <w:r w:rsidRPr="00823FB4">
        <w:rPr>
          <w:rFonts w:ascii="Century Gothic" w:hAnsi="Century Gothic"/>
          <w:b/>
          <w:bCs/>
        </w:rPr>
        <w:t>END:</w:t>
      </w:r>
    </w:p>
    <w:p w14:paraId="25E9885A" w14:textId="77777777" w:rsidR="00E15B80" w:rsidRPr="00C663CA" w:rsidRDefault="00E15B80" w:rsidP="00823FB4">
      <w:pPr>
        <w:pStyle w:val="ListParagraph"/>
        <w:numPr>
          <w:ilvl w:val="1"/>
          <w:numId w:val="27"/>
        </w:numPr>
        <w:spacing w:line="276" w:lineRule="auto"/>
        <w:rPr>
          <w:rFonts w:ascii="Century Gothic" w:hAnsi="Century Gothic"/>
        </w:rPr>
      </w:pPr>
      <w:r w:rsidRPr="00C663CA">
        <w:rPr>
          <w:rFonts w:ascii="Century Gothic" w:hAnsi="Century Gothic"/>
        </w:rPr>
        <w:t>Return to the back room and rinse out the mixing bowl/utensils and add them to the grey dirty dish bin at the bottom of the dry food cart.</w:t>
      </w:r>
    </w:p>
    <w:p w14:paraId="0B20B7A5" w14:textId="77777777" w:rsidR="00E15B80" w:rsidRDefault="00E15B80" w:rsidP="00823FB4">
      <w:pPr>
        <w:pStyle w:val="ListParagraph"/>
        <w:numPr>
          <w:ilvl w:val="1"/>
          <w:numId w:val="27"/>
        </w:numPr>
        <w:spacing w:line="276" w:lineRule="auto"/>
        <w:rPr>
          <w:rFonts w:ascii="Century Gothic" w:hAnsi="Century Gothic"/>
        </w:rPr>
      </w:pPr>
      <w:r w:rsidRPr="00C663CA">
        <w:rPr>
          <w:rFonts w:ascii="Century Gothic" w:hAnsi="Century Gothic"/>
        </w:rPr>
        <w:t>Rinse out cat food cans and place in recycle bin</w:t>
      </w:r>
    </w:p>
    <w:p w14:paraId="7AFC84A4" w14:textId="6C4360FD" w:rsidR="00971F8B" w:rsidRPr="00C663CA" w:rsidRDefault="00971F8B" w:rsidP="00823FB4">
      <w:pPr>
        <w:pStyle w:val="ListParagraph"/>
        <w:numPr>
          <w:ilvl w:val="1"/>
          <w:numId w:val="27"/>
        </w:numPr>
        <w:spacing w:line="276" w:lineRule="auto"/>
        <w:rPr>
          <w:rFonts w:ascii="Century Gothic" w:hAnsi="Century Gothic"/>
        </w:rPr>
      </w:pPr>
      <w:r>
        <w:rPr>
          <w:rFonts w:ascii="Century Gothic" w:hAnsi="Century Gothic"/>
        </w:rPr>
        <w:t>Walk through the café, check water dishes, top off dry food as/i</w:t>
      </w:r>
      <w:r w:rsidR="00D07149">
        <w:rPr>
          <w:rFonts w:ascii="Century Gothic" w:hAnsi="Century Gothic"/>
        </w:rPr>
        <w:t>f needed.</w:t>
      </w:r>
    </w:p>
    <w:p w14:paraId="0131EB58" w14:textId="6D814E6B" w:rsidR="00E15B80" w:rsidRPr="00C663CA" w:rsidRDefault="00E15B80" w:rsidP="00823FB4">
      <w:pPr>
        <w:pStyle w:val="ListParagraph"/>
        <w:numPr>
          <w:ilvl w:val="1"/>
          <w:numId w:val="27"/>
        </w:numPr>
        <w:rPr>
          <w:rFonts w:ascii="Century Gothic" w:hAnsi="Century Gothic"/>
        </w:rPr>
      </w:pPr>
      <w:r w:rsidRPr="00C663CA">
        <w:rPr>
          <w:rFonts w:ascii="Century Gothic" w:hAnsi="Century Gothic"/>
        </w:rPr>
        <w:t>Wash your hands</w:t>
      </w:r>
      <w:r w:rsidR="00C663CA">
        <w:rPr>
          <w:rFonts w:ascii="Century Gothic" w:hAnsi="Century Gothic"/>
        </w:rPr>
        <w:t>.</w:t>
      </w:r>
    </w:p>
    <w:p w14:paraId="731E3D7F" w14:textId="77777777" w:rsidR="00E15B80" w:rsidRPr="00A1490D" w:rsidRDefault="00E15B80" w:rsidP="00E15B80">
      <w:pPr>
        <w:jc w:val="center"/>
        <w:rPr>
          <w:rFonts w:ascii="Century Gothic" w:hAnsi="Century Gothic"/>
          <w:b/>
          <w:sz w:val="24"/>
          <w:szCs w:val="24"/>
        </w:rPr>
      </w:pPr>
    </w:p>
    <w:p w14:paraId="442AB0B6" w14:textId="5AA38C3A" w:rsidR="00230926" w:rsidRPr="00823FB4" w:rsidRDefault="00E15B80" w:rsidP="00823FB4">
      <w:pPr>
        <w:jc w:val="center"/>
        <w:rPr>
          <w:rFonts w:ascii="Century Gothic" w:hAnsi="Century Gothic"/>
          <w:b/>
          <w:sz w:val="24"/>
          <w:szCs w:val="24"/>
        </w:rPr>
      </w:pPr>
      <w:r w:rsidRPr="00A1490D">
        <w:rPr>
          <w:rFonts w:ascii="Century Gothic" w:hAnsi="Century Gothic"/>
          <w:b/>
          <w:sz w:val="24"/>
          <w:szCs w:val="24"/>
        </w:rPr>
        <w:t>THANK YOU</w:t>
      </w:r>
    </w:p>
    <w:sectPr w:rsidR="00230926" w:rsidRPr="00823FB4" w:rsidSect="005645B0">
      <w:footerReference w:type="default" r:id="rId17"/>
      <w:pgSz w:w="12240" w:h="15840" w:code="1"/>
      <w:pgMar w:top="720" w:right="1152" w:bottom="576" w:left="1152"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7B22" w14:textId="77777777" w:rsidR="00A36AEB" w:rsidRDefault="00A36AEB">
      <w:r>
        <w:separator/>
      </w:r>
    </w:p>
  </w:endnote>
  <w:endnote w:type="continuationSeparator" w:id="0">
    <w:p w14:paraId="2BD85695" w14:textId="77777777" w:rsidR="00A36AEB" w:rsidRDefault="00A3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55AA" w14:textId="0D851459" w:rsidR="00DA5C41" w:rsidRPr="001E3B4B" w:rsidRDefault="00230926">
    <w:pPr>
      <w:pStyle w:val="Footer"/>
      <w:rPr>
        <w:rFonts w:ascii="Century Gothic" w:hAnsi="Century Gothic"/>
        <w:sz w:val="16"/>
        <w:szCs w:val="16"/>
      </w:rPr>
    </w:pPr>
    <w:r>
      <w:t>CCP-001-WetFoodFeeding</w:t>
    </w:r>
    <w:r w:rsidR="00DA5C41" w:rsidRPr="001E3B4B">
      <w:rPr>
        <w:rFonts w:ascii="Century Gothic" w:hAnsi="Century Gothic"/>
        <w:sz w:val="16"/>
        <w:szCs w:val="16"/>
      </w:rPr>
      <w:tab/>
    </w:r>
    <w:r w:rsidR="00DA5C41" w:rsidRPr="001E3B4B">
      <w:rPr>
        <w:rFonts w:ascii="Century Gothic" w:hAnsi="Century Gothic"/>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AEA18" w14:textId="77777777" w:rsidR="00A36AEB" w:rsidRDefault="00A36AEB">
      <w:r>
        <w:separator/>
      </w:r>
    </w:p>
  </w:footnote>
  <w:footnote w:type="continuationSeparator" w:id="0">
    <w:p w14:paraId="583A8BF8" w14:textId="77777777" w:rsidR="00A36AEB" w:rsidRDefault="00A36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09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4090CF5"/>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C7D51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D90DE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6FE3ACC"/>
    <w:multiLevelType w:val="hybridMultilevel"/>
    <w:tmpl w:val="7C2AC0BC"/>
    <w:lvl w:ilvl="0" w:tplc="04090001">
      <w:start w:val="1"/>
      <w:numFmt w:val="bullet"/>
      <w:lvlText w:val=""/>
      <w:lvlJc w:val="left"/>
      <w:pPr>
        <w:ind w:left="1080" w:hanging="360"/>
      </w:pPr>
      <w:rPr>
        <w:rFonts w:ascii="Symbol" w:hAnsi="Symbol" w:hint="default"/>
        <w:b w:val="0"/>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79C6D26"/>
    <w:multiLevelType w:val="hybridMultilevel"/>
    <w:tmpl w:val="39E8C7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A532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E932A1C"/>
    <w:multiLevelType w:val="hybridMultilevel"/>
    <w:tmpl w:val="7FD24056"/>
    <w:lvl w:ilvl="0" w:tplc="089CBB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41D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41537CE"/>
    <w:multiLevelType w:val="hybridMultilevel"/>
    <w:tmpl w:val="3F3AEE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41A6306"/>
    <w:multiLevelType w:val="hybridMultilevel"/>
    <w:tmpl w:val="0B4CA538"/>
    <w:lvl w:ilvl="0" w:tplc="FFFFFFFF">
      <w:start w:val="1"/>
      <w:numFmt w:val="decimal"/>
      <w:lvlText w:val="%1."/>
      <w:lvlJc w:val="left"/>
      <w:pPr>
        <w:ind w:left="1080" w:hanging="360"/>
      </w:pPr>
      <w:rPr>
        <w:rFonts w:hint="default"/>
        <w:b w:val="0"/>
        <w:bCs/>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73E567C"/>
    <w:multiLevelType w:val="multilevel"/>
    <w:tmpl w:val="43AEC6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E11FB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12073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3BA5E10"/>
    <w:multiLevelType w:val="hybridMultilevel"/>
    <w:tmpl w:val="194A8378"/>
    <w:lvl w:ilvl="0" w:tplc="844E22A0">
      <w:start w:val="1"/>
      <w:numFmt w:val="decimal"/>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F36B33"/>
    <w:multiLevelType w:val="hybridMultilevel"/>
    <w:tmpl w:val="F98E89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12150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A754A1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D6936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3074C6"/>
    <w:multiLevelType w:val="multilevel"/>
    <w:tmpl w:val="1F80EAA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1922AB"/>
    <w:multiLevelType w:val="hybridMultilevel"/>
    <w:tmpl w:val="267E0BFE"/>
    <w:lvl w:ilvl="0" w:tplc="FFFFFFFF">
      <w:start w:val="1"/>
      <w:numFmt w:val="decimal"/>
      <w:lvlText w:val="%1."/>
      <w:lvlJc w:val="left"/>
      <w:pPr>
        <w:ind w:left="1080" w:hanging="360"/>
      </w:pPr>
      <w:rPr>
        <w:rFonts w:hint="default"/>
        <w:b w:val="0"/>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EBE19B2"/>
    <w:multiLevelType w:val="multilevel"/>
    <w:tmpl w:val="D75449D2"/>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2755448">
    <w:abstractNumId w:val="16"/>
  </w:num>
  <w:num w:numId="2" w16cid:durableId="703023846">
    <w:abstractNumId w:val="17"/>
  </w:num>
  <w:num w:numId="3" w16cid:durableId="2053268811">
    <w:abstractNumId w:val="0"/>
  </w:num>
  <w:num w:numId="4" w16cid:durableId="277224055">
    <w:abstractNumId w:val="1"/>
  </w:num>
  <w:num w:numId="5" w16cid:durableId="1140615833">
    <w:abstractNumId w:val="6"/>
  </w:num>
  <w:num w:numId="6" w16cid:durableId="228855272">
    <w:abstractNumId w:val="2"/>
  </w:num>
  <w:num w:numId="7" w16cid:durableId="1087389022">
    <w:abstractNumId w:val="12"/>
  </w:num>
  <w:num w:numId="8" w16cid:durableId="1102342085">
    <w:abstractNumId w:val="18"/>
  </w:num>
  <w:num w:numId="9" w16cid:durableId="1505631694">
    <w:abstractNumId w:val="13"/>
  </w:num>
  <w:num w:numId="10" w16cid:durableId="1404831921">
    <w:abstractNumId w:val="3"/>
  </w:num>
  <w:num w:numId="11" w16cid:durableId="427508394">
    <w:abstractNumId w:val="8"/>
  </w:num>
  <w:num w:numId="12" w16cid:durableId="1681661622">
    <w:abstractNumId w:val="14"/>
  </w:num>
  <w:num w:numId="13" w16cid:durableId="1514687425">
    <w:abstractNumId w:val="15"/>
  </w:num>
  <w:num w:numId="14" w16cid:durableId="1417441291">
    <w:abstractNumId w:val="7"/>
  </w:num>
  <w:num w:numId="15" w16cid:durableId="1622689352">
    <w:abstractNumId w:val="5"/>
  </w:num>
  <w:num w:numId="16" w16cid:durableId="1007748599">
    <w:abstractNumId w:val="20"/>
  </w:num>
  <w:num w:numId="17" w16cid:durableId="144661132">
    <w:abstractNumId w:val="11"/>
  </w:num>
  <w:num w:numId="18" w16cid:durableId="243994558">
    <w:abstractNumId w:val="19"/>
  </w:num>
  <w:num w:numId="19" w16cid:durableId="158664631">
    <w:abstractNumId w:val="19"/>
    <w:lvlOverride w:ilvl="0">
      <w:lvl w:ilvl="0">
        <w:numFmt w:val="decimal"/>
        <w:lvlText w:val="%1."/>
        <w:lvlJc w:val="left"/>
      </w:lvl>
    </w:lvlOverride>
  </w:num>
  <w:num w:numId="20" w16cid:durableId="1123309424">
    <w:abstractNumId w:val="19"/>
    <w:lvlOverride w:ilvl="0">
      <w:lvl w:ilvl="0">
        <w:numFmt w:val="decimal"/>
        <w:lvlText w:val="%1."/>
        <w:lvlJc w:val="left"/>
      </w:lvl>
    </w:lvlOverride>
  </w:num>
  <w:num w:numId="21" w16cid:durableId="1329594478">
    <w:abstractNumId w:val="19"/>
    <w:lvlOverride w:ilvl="0">
      <w:lvl w:ilvl="0">
        <w:numFmt w:val="decimal"/>
        <w:lvlText w:val="%1."/>
        <w:lvlJc w:val="left"/>
      </w:lvl>
    </w:lvlOverride>
  </w:num>
  <w:num w:numId="22" w16cid:durableId="142936250">
    <w:abstractNumId w:val="19"/>
    <w:lvlOverride w:ilvl="0">
      <w:lvl w:ilvl="0">
        <w:numFmt w:val="decimal"/>
        <w:lvlText w:val="%1."/>
        <w:lvlJc w:val="left"/>
      </w:lvl>
    </w:lvlOverride>
  </w:num>
  <w:num w:numId="23" w16cid:durableId="765466528">
    <w:abstractNumId w:val="21"/>
  </w:num>
  <w:num w:numId="24" w16cid:durableId="133451146">
    <w:abstractNumId w:val="21"/>
    <w:lvlOverride w:ilvl="0">
      <w:lvl w:ilvl="0">
        <w:numFmt w:val="decimal"/>
        <w:lvlText w:val="%1."/>
        <w:lvlJc w:val="left"/>
      </w:lvl>
    </w:lvlOverride>
  </w:num>
  <w:num w:numId="25" w16cid:durableId="1385720340">
    <w:abstractNumId w:val="4"/>
  </w:num>
  <w:num w:numId="26" w16cid:durableId="519899934">
    <w:abstractNumId w:val="9"/>
  </w:num>
  <w:num w:numId="27" w16cid:durableId="5143924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ShadeFormData/>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5C7A3A"/>
    <w:rsid w:val="00036BC2"/>
    <w:rsid w:val="00067557"/>
    <w:rsid w:val="00071239"/>
    <w:rsid w:val="00086A57"/>
    <w:rsid w:val="00093E37"/>
    <w:rsid w:val="00097B4C"/>
    <w:rsid w:val="000B296D"/>
    <w:rsid w:val="00113BB1"/>
    <w:rsid w:val="00115FC0"/>
    <w:rsid w:val="00116DE2"/>
    <w:rsid w:val="001307B6"/>
    <w:rsid w:val="00143281"/>
    <w:rsid w:val="00171B4A"/>
    <w:rsid w:val="001A1F5A"/>
    <w:rsid w:val="001B3ACB"/>
    <w:rsid w:val="001B7ED7"/>
    <w:rsid w:val="001E3B4B"/>
    <w:rsid w:val="001F0D45"/>
    <w:rsid w:val="00230926"/>
    <w:rsid w:val="00286D89"/>
    <w:rsid w:val="002B08BF"/>
    <w:rsid w:val="002C3102"/>
    <w:rsid w:val="002E20C1"/>
    <w:rsid w:val="00324A46"/>
    <w:rsid w:val="003520D3"/>
    <w:rsid w:val="00371F88"/>
    <w:rsid w:val="00374C1D"/>
    <w:rsid w:val="003900BA"/>
    <w:rsid w:val="0039279A"/>
    <w:rsid w:val="003932C4"/>
    <w:rsid w:val="003A3968"/>
    <w:rsid w:val="003B4D24"/>
    <w:rsid w:val="003C23A7"/>
    <w:rsid w:val="003F0D8F"/>
    <w:rsid w:val="003F0DBD"/>
    <w:rsid w:val="00434712"/>
    <w:rsid w:val="0044757C"/>
    <w:rsid w:val="0045513A"/>
    <w:rsid w:val="00474A7A"/>
    <w:rsid w:val="004A0099"/>
    <w:rsid w:val="004A17FE"/>
    <w:rsid w:val="004A424B"/>
    <w:rsid w:val="004B05B7"/>
    <w:rsid w:val="0054196E"/>
    <w:rsid w:val="00542778"/>
    <w:rsid w:val="005645B0"/>
    <w:rsid w:val="0057223E"/>
    <w:rsid w:val="005C7A3A"/>
    <w:rsid w:val="005D0FA4"/>
    <w:rsid w:val="006015A0"/>
    <w:rsid w:val="006777DB"/>
    <w:rsid w:val="006939F0"/>
    <w:rsid w:val="006A7D98"/>
    <w:rsid w:val="006B1AFD"/>
    <w:rsid w:val="006B4B66"/>
    <w:rsid w:val="006F2E30"/>
    <w:rsid w:val="007737D3"/>
    <w:rsid w:val="0078654F"/>
    <w:rsid w:val="007A48FD"/>
    <w:rsid w:val="00815EA4"/>
    <w:rsid w:val="00823FB4"/>
    <w:rsid w:val="00831EDB"/>
    <w:rsid w:val="00865E49"/>
    <w:rsid w:val="008756D3"/>
    <w:rsid w:val="0088468E"/>
    <w:rsid w:val="008A60FC"/>
    <w:rsid w:val="008E7835"/>
    <w:rsid w:val="008E7A10"/>
    <w:rsid w:val="00917711"/>
    <w:rsid w:val="0096575F"/>
    <w:rsid w:val="00971F8B"/>
    <w:rsid w:val="009C1227"/>
    <w:rsid w:val="009F371E"/>
    <w:rsid w:val="009F5786"/>
    <w:rsid w:val="009F5AF3"/>
    <w:rsid w:val="009F5DAF"/>
    <w:rsid w:val="00A20F4E"/>
    <w:rsid w:val="00A36AEB"/>
    <w:rsid w:val="00A471BD"/>
    <w:rsid w:val="00A5377C"/>
    <w:rsid w:val="00A62AD4"/>
    <w:rsid w:val="00A72150"/>
    <w:rsid w:val="00A77995"/>
    <w:rsid w:val="00A90E33"/>
    <w:rsid w:val="00AD195F"/>
    <w:rsid w:val="00AD2072"/>
    <w:rsid w:val="00AF09D2"/>
    <w:rsid w:val="00B06716"/>
    <w:rsid w:val="00B239FE"/>
    <w:rsid w:val="00B434FD"/>
    <w:rsid w:val="00B44A94"/>
    <w:rsid w:val="00B462B4"/>
    <w:rsid w:val="00B56C6F"/>
    <w:rsid w:val="00B62DD6"/>
    <w:rsid w:val="00B775A3"/>
    <w:rsid w:val="00B84154"/>
    <w:rsid w:val="00BA7858"/>
    <w:rsid w:val="00BD0791"/>
    <w:rsid w:val="00BD11C1"/>
    <w:rsid w:val="00BE3A4D"/>
    <w:rsid w:val="00C21031"/>
    <w:rsid w:val="00C25D23"/>
    <w:rsid w:val="00C434F3"/>
    <w:rsid w:val="00C436B2"/>
    <w:rsid w:val="00C663CA"/>
    <w:rsid w:val="00C70E6A"/>
    <w:rsid w:val="00CC45C7"/>
    <w:rsid w:val="00CC5047"/>
    <w:rsid w:val="00CD16D6"/>
    <w:rsid w:val="00CE245B"/>
    <w:rsid w:val="00D03D27"/>
    <w:rsid w:val="00D07149"/>
    <w:rsid w:val="00D311DB"/>
    <w:rsid w:val="00D57FBE"/>
    <w:rsid w:val="00D7037D"/>
    <w:rsid w:val="00D741C4"/>
    <w:rsid w:val="00DA5C41"/>
    <w:rsid w:val="00DD27CE"/>
    <w:rsid w:val="00DD3D48"/>
    <w:rsid w:val="00E02358"/>
    <w:rsid w:val="00E15B80"/>
    <w:rsid w:val="00E31865"/>
    <w:rsid w:val="00E45984"/>
    <w:rsid w:val="00E46D3A"/>
    <w:rsid w:val="00E57492"/>
    <w:rsid w:val="00EA300A"/>
    <w:rsid w:val="00EA4FFF"/>
    <w:rsid w:val="00EB01CF"/>
    <w:rsid w:val="00EB4C8C"/>
    <w:rsid w:val="00EF278E"/>
    <w:rsid w:val="00F742BB"/>
    <w:rsid w:val="00F92768"/>
    <w:rsid w:val="00FE4EF5"/>
    <w:rsid w:val="00FE6323"/>
    <w:rsid w:val="00FF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A8F27"/>
  <w15:docId w15:val="{B55102FA-BB67-4D7D-8BD2-9F55259C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A10"/>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1F5A"/>
    <w:pPr>
      <w:tabs>
        <w:tab w:val="center" w:pos="4320"/>
        <w:tab w:val="right" w:pos="8640"/>
      </w:tabs>
    </w:pPr>
  </w:style>
  <w:style w:type="paragraph" w:styleId="Footer">
    <w:name w:val="footer"/>
    <w:basedOn w:val="Normal"/>
    <w:rsid w:val="001A1F5A"/>
    <w:pPr>
      <w:tabs>
        <w:tab w:val="center" w:pos="4320"/>
        <w:tab w:val="right" w:pos="8640"/>
      </w:tabs>
    </w:pPr>
  </w:style>
  <w:style w:type="table" w:styleId="TableGrid">
    <w:name w:val="Table Grid"/>
    <w:basedOn w:val="TableNormal"/>
    <w:rsid w:val="001A1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A7858"/>
    <w:pPr>
      <w:jc w:val="both"/>
    </w:pPr>
    <w:rPr>
      <w:color w:val="FF0000"/>
      <w:sz w:val="44"/>
      <w:szCs w:val="20"/>
    </w:rPr>
  </w:style>
  <w:style w:type="character" w:styleId="Hyperlink">
    <w:name w:val="Hyperlink"/>
    <w:basedOn w:val="DefaultParagraphFont"/>
    <w:rsid w:val="00A90E33"/>
    <w:rPr>
      <w:color w:val="0000FF"/>
      <w:u w:val="single"/>
    </w:rPr>
  </w:style>
  <w:style w:type="paragraph" w:styleId="BalloonText">
    <w:name w:val="Balloon Text"/>
    <w:basedOn w:val="Normal"/>
    <w:semiHidden/>
    <w:rsid w:val="00BE3A4D"/>
    <w:rPr>
      <w:rFonts w:ascii="Tahoma" w:hAnsi="Tahoma" w:cs="Tahoma"/>
      <w:sz w:val="16"/>
      <w:szCs w:val="16"/>
    </w:rPr>
  </w:style>
  <w:style w:type="paragraph" w:styleId="ListParagraph">
    <w:name w:val="List Paragraph"/>
    <w:basedOn w:val="Normal"/>
    <w:uiPriority w:val="34"/>
    <w:qFormat/>
    <w:rsid w:val="008E7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571292">
      <w:bodyDiv w:val="1"/>
      <w:marLeft w:val="0"/>
      <w:marRight w:val="0"/>
      <w:marTop w:val="0"/>
      <w:marBottom w:val="0"/>
      <w:divBdr>
        <w:top w:val="none" w:sz="0" w:space="0" w:color="auto"/>
        <w:left w:val="none" w:sz="0" w:space="0" w:color="auto"/>
        <w:bottom w:val="none" w:sz="0" w:space="0" w:color="auto"/>
        <w:right w:val="none" w:sz="0" w:space="0" w:color="auto"/>
      </w:divBdr>
    </w:div>
    <w:div w:id="176738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https://hshv.sharepoint.com/sites/intranet/SOPs/Cat%20Cafe/Forms/Document/AP-001-S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7E426122CD584EB83A853DC69BCE1E" ma:contentTypeVersion="26" ma:contentTypeDescription="Create a new document." ma:contentTypeScope="" ma:versionID="f0cfb4f235224a95bfaf7494ac123f1c">
  <xsd:schema xmlns:xsd="http://www.w3.org/2001/XMLSchema" xmlns:xs="http://www.w3.org/2001/XMLSchema" xmlns:p="http://schemas.microsoft.com/office/2006/metadata/properties" xmlns:ns2="e1c85bec-ff6b-41ab-9773-01974feb155c" targetNamespace="http://schemas.microsoft.com/office/2006/metadata/properties" ma:root="true" ma:fieldsID="3d01862a8bc81a4672a83ebc760093b2" ns2:_="">
    <xsd:import namespace="e1c85bec-ff6b-41ab-9773-01974feb15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5bec-ff6b-41ab-9773-01974feb1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2D314BF-721C-49CB-BCCB-666D972BC0B1}">
  <ds:schemaRefs>
    <ds:schemaRef ds:uri="http://schemas.microsoft.com/office/2006/metadata/longProperties"/>
  </ds:schemaRefs>
</ds:datastoreItem>
</file>

<file path=customXml/itemProps2.xml><?xml version="1.0" encoding="utf-8"?>
<ds:datastoreItem xmlns:ds="http://schemas.openxmlformats.org/officeDocument/2006/customXml" ds:itemID="{B69D6822-E0D4-4415-AEB5-64037C3356F5}">
  <ds:schemaRefs>
    <ds:schemaRef ds:uri="http://schemas.microsoft.com/sharepoint/v3/contenttype/forms"/>
  </ds:schemaRefs>
</ds:datastoreItem>
</file>

<file path=customXml/itemProps3.xml><?xml version="1.0" encoding="utf-8"?>
<ds:datastoreItem xmlns:ds="http://schemas.openxmlformats.org/officeDocument/2006/customXml" ds:itemID="{E6D8EE78-FE5D-48F5-A787-4EE2BB119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85bec-ff6b-41ab-9773-01974feb1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BA9705-869C-42A4-86C2-BC75CCFAE77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AP-001-SOPtemplate</Template>
  <TotalTime>44</TotalTime>
  <Pages>2</Pages>
  <Words>503</Words>
  <Characters>2189</Characters>
  <Application>Microsoft Office Word</Application>
  <DocSecurity>0</DocSecurity>
  <Lines>54</Lines>
  <Paragraphs>43</Paragraphs>
  <ScaleCrop>false</ScaleCrop>
  <HeadingPairs>
    <vt:vector size="2" baseType="variant">
      <vt:variant>
        <vt:lpstr>Title</vt:lpstr>
      </vt:variant>
      <vt:variant>
        <vt:i4>1</vt:i4>
      </vt:variant>
    </vt:vector>
  </HeadingPairs>
  <TitlesOfParts>
    <vt:vector size="1" baseType="lpstr">
      <vt:lpstr>Wet Food Feeding</vt:lpstr>
    </vt:vector>
  </TitlesOfParts>
  <Company>Humane Society of Huron Valley</Company>
  <LinksUpToDate>false</LinksUpToDate>
  <CharactersWithSpaces>2649</CharactersWithSpaces>
  <SharedDoc>false</SharedDoc>
  <HLinks>
    <vt:vector size="6" baseType="variant">
      <vt:variant>
        <vt:i4>7274504</vt:i4>
      </vt:variant>
      <vt:variant>
        <vt:i4>-1</vt:i4>
      </vt:variant>
      <vt:variant>
        <vt:i4>1031</vt:i4>
      </vt:variant>
      <vt:variant>
        <vt:i4>1</vt:i4>
      </vt:variant>
      <vt:variant>
        <vt:lpwstr>cid:image001.png@01CDBE96.119483D0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Wet Food Feeding</dc:title>
  <dc:creator>Grace Whipple</dc:creator>
  <cp:lastModifiedBy>Tawn Hinze</cp:lastModifiedBy>
  <cp:revision>16</cp:revision>
  <cp:lastPrinted>2026-06-02T15:05:00Z</cp:lastPrinted>
  <dcterms:created xsi:type="dcterms:W3CDTF">2023-11-20T20:48:00Z</dcterms:created>
  <dcterms:modified xsi:type="dcterms:W3CDTF">2026-06-02T15:06:00Z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0x010100D37E426122CD584EB83A853DC69BCE1E</vt:lpwstr>
  </property>
  <property fmtid="{D5CDD505-2E9C-101B-9397-08002B2CF9AE}" pid="3" name="Primary Department(s)">
    <vt:lpwstr>Data and Process Director</vt:lpwstr>
  </property>
  <property fmtid="{D5CDD505-2E9C-101B-9397-08002B2CF9AE}" pid="4" name="OSHA related content">
    <vt:bool>false</vt:bool>
  </property>
  <property fmtid="{D5CDD505-2E9C-101B-9397-08002B2CF9AE}" pid="5" name="Title-Description">
    <vt:lpwstr>SOP Template</vt:lpwstr>
  </property>
  <property fmtid="{D5CDD505-2E9C-101B-9397-08002B2CF9AE}" pid="6" name="Law-Regulation Related">
    <vt:bool>false</vt:bool>
  </property>
</Properties>
</file>